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3384" w14:textId="6B676E5E" w:rsidR="00745E30" w:rsidRPr="009309D4" w:rsidRDefault="00CE3011" w:rsidP="009309D4">
      <w:pPr>
        <w:jc w:val="center"/>
        <w:rPr>
          <w:b/>
          <w:sz w:val="32"/>
        </w:rPr>
      </w:pPr>
      <w:r w:rsidRPr="009309D4">
        <w:rPr>
          <w:b/>
          <w:sz w:val="32"/>
        </w:rPr>
        <w:t>PROGRAMA</w:t>
      </w:r>
      <w:r w:rsidR="006B52DE">
        <w:rPr>
          <w:b/>
          <w:sz w:val="32"/>
        </w:rPr>
        <w:t xml:space="preserve"> </w:t>
      </w:r>
      <w:r w:rsidR="006B52DE" w:rsidRPr="006B52DE">
        <w:rPr>
          <w:b/>
          <w:sz w:val="32"/>
          <w:highlight w:val="yellow"/>
        </w:rPr>
        <w:t>DE</w:t>
      </w:r>
      <w:r w:rsidRPr="009309D4">
        <w:rPr>
          <w:b/>
          <w:sz w:val="32"/>
        </w:rPr>
        <w:t xml:space="preserve"> LECTURA </w:t>
      </w:r>
      <w:r w:rsidR="006B52DE" w:rsidRPr="006B52DE">
        <w:rPr>
          <w:b/>
          <w:sz w:val="32"/>
          <w:highlight w:val="yellow"/>
        </w:rPr>
        <w:t>INGLÉS - ESPAÑOL</w:t>
      </w:r>
    </w:p>
    <w:p w14:paraId="70C8275E" w14:textId="77777777" w:rsidR="00CE3011" w:rsidRPr="00864992" w:rsidRDefault="00CE3011">
      <w:r w:rsidRPr="00864992">
        <w:t>Estimado padre de familia es nuestra oración que Dios le siga bendiciendo grandemente, por este medio le informamos lo siguiente:</w:t>
      </w:r>
    </w:p>
    <w:p w14:paraId="499B27E0" w14:textId="5B82D2DD" w:rsidR="005202A7" w:rsidRPr="00864992" w:rsidRDefault="005202A7" w:rsidP="005202A7">
      <w:pPr>
        <w:pStyle w:val="Prrafodelista"/>
        <w:numPr>
          <w:ilvl w:val="0"/>
          <w:numId w:val="2"/>
        </w:numPr>
      </w:pPr>
      <w:r w:rsidRPr="00864992">
        <w:t>Para lograr excelentes resultados académicos de nuestro alumnos y alumn</w:t>
      </w:r>
      <w:r w:rsidR="006B52DE" w:rsidRPr="006B52DE">
        <w:rPr>
          <w:highlight w:val="yellow"/>
        </w:rPr>
        <w:t>a</w:t>
      </w:r>
      <w:r w:rsidRPr="00864992">
        <w:t xml:space="preserve">s CBS implementara, programas de lectura, escritura, matemática, emprendimiento, liderazgo, etc. </w:t>
      </w:r>
    </w:p>
    <w:p w14:paraId="60559769" w14:textId="44E05E99" w:rsidR="00A142E2" w:rsidRPr="00864992" w:rsidRDefault="005202A7" w:rsidP="005202A7">
      <w:pPr>
        <w:pStyle w:val="Prrafodelista"/>
        <w:numPr>
          <w:ilvl w:val="0"/>
          <w:numId w:val="2"/>
        </w:numPr>
      </w:pPr>
      <w:r w:rsidRPr="00864992">
        <w:t>Damos inicio a estos programas con el área de Lectura que consiste en lecturas cortas tanto en español como en inglés</w:t>
      </w:r>
      <w:r w:rsidR="00A142E2" w:rsidRPr="00864992">
        <w:t xml:space="preserve">. </w:t>
      </w:r>
    </w:p>
    <w:p w14:paraId="4E9E8B95" w14:textId="77777777" w:rsidR="005202A7" w:rsidRPr="00864992" w:rsidRDefault="00A142E2" w:rsidP="005202A7">
      <w:pPr>
        <w:pStyle w:val="Prrafodelista"/>
        <w:numPr>
          <w:ilvl w:val="0"/>
          <w:numId w:val="2"/>
        </w:numPr>
      </w:pPr>
      <w:r w:rsidRPr="00864992">
        <w:t xml:space="preserve">Este programa no es una materia más, se integrará en las actividades de las áreas, Comunicación y Lenguaje e inglés, según lo indique el docente o la docente. </w:t>
      </w:r>
    </w:p>
    <w:p w14:paraId="335DB74F" w14:textId="0315BC52" w:rsidR="00A142E2" w:rsidRPr="00864992" w:rsidRDefault="00A142E2" w:rsidP="005202A7">
      <w:pPr>
        <w:pStyle w:val="Prrafodelista"/>
        <w:numPr>
          <w:ilvl w:val="0"/>
          <w:numId w:val="2"/>
        </w:numPr>
      </w:pPr>
      <w:r w:rsidRPr="00864992">
        <w:t xml:space="preserve">El programa </w:t>
      </w:r>
      <w:r w:rsidR="006B52DE" w:rsidRPr="006B52DE">
        <w:rPr>
          <w:highlight w:val="yellow"/>
        </w:rPr>
        <w:t>de lectura en español</w:t>
      </w:r>
      <w:r w:rsidR="006B52DE">
        <w:t xml:space="preserve"> </w:t>
      </w:r>
      <w:r w:rsidRPr="00864992">
        <w:t>da inicio a partir del miércoles</w:t>
      </w:r>
      <w:r w:rsidR="00864992" w:rsidRPr="00864992">
        <w:t xml:space="preserve"> 19</w:t>
      </w:r>
      <w:r w:rsidRPr="00864992">
        <w:t xml:space="preserve"> de abril </w:t>
      </w:r>
      <w:r w:rsidR="009309D4" w:rsidRPr="00864992">
        <w:t xml:space="preserve">y Reading a partir del lunes 17 de abril </w:t>
      </w:r>
      <w:r w:rsidRPr="00864992">
        <w:t>siguiendo la siguiente dinámica:</w:t>
      </w:r>
    </w:p>
    <w:p w14:paraId="2D4E25EC" w14:textId="77777777" w:rsidR="00864992" w:rsidRPr="00864992" w:rsidRDefault="00864992" w:rsidP="00864992">
      <w:pPr>
        <w:pStyle w:val="Prrafodelista"/>
      </w:pPr>
    </w:p>
    <w:p w14:paraId="2A118881" w14:textId="77777777" w:rsidR="00864992" w:rsidRPr="00864992" w:rsidRDefault="00864992" w:rsidP="00864992">
      <w:pPr>
        <w:pStyle w:val="Prrafodelista"/>
        <w:jc w:val="center"/>
        <w:rPr>
          <w:b/>
          <w:sz w:val="28"/>
        </w:rPr>
      </w:pPr>
      <w:r w:rsidRPr="00864992">
        <w:rPr>
          <w:b/>
          <w:sz w:val="28"/>
        </w:rPr>
        <w:t>10 MINUTOS DE LECTURA</w:t>
      </w:r>
    </w:p>
    <w:p w14:paraId="7DAE986C" w14:textId="77777777" w:rsidR="00A142E2" w:rsidRPr="00864992" w:rsidRDefault="00A142E2" w:rsidP="00A142E2">
      <w:pPr>
        <w:rPr>
          <w:b/>
        </w:rPr>
      </w:pPr>
      <w:r w:rsidRPr="00864992">
        <w:rPr>
          <w:b/>
        </w:rPr>
        <w:t>Lectura en español</w:t>
      </w:r>
    </w:p>
    <w:p w14:paraId="2E1A6617" w14:textId="77777777" w:rsidR="00A142E2" w:rsidRPr="00864992" w:rsidRDefault="00A142E2" w:rsidP="00A142E2">
      <w:pPr>
        <w:pStyle w:val="Prrafodelista"/>
        <w:numPr>
          <w:ilvl w:val="0"/>
          <w:numId w:val="3"/>
        </w:numPr>
      </w:pPr>
      <w:r w:rsidRPr="00864992">
        <w:t xml:space="preserve">Los alumnos </w:t>
      </w:r>
      <w:r w:rsidR="00682287" w:rsidRPr="00864992">
        <w:t xml:space="preserve">o encargados </w:t>
      </w:r>
      <w:r w:rsidRPr="00864992">
        <w:t xml:space="preserve">deben ingresar a </w:t>
      </w:r>
      <w:hyperlink r:id="rId5" w:history="1">
        <w:r w:rsidRPr="00864992">
          <w:rPr>
            <w:rStyle w:val="Hipervnculo"/>
          </w:rPr>
          <w:t>www.shalom.org.gt</w:t>
        </w:r>
      </w:hyperlink>
      <w:r w:rsidRPr="00864992">
        <w:t xml:space="preserve"> seleccionar el enlace “PROGRAMA DE LECTURA”, y descargar el documento PDF que corresponde al nivel.</w:t>
      </w:r>
    </w:p>
    <w:p w14:paraId="45CB47C3" w14:textId="77777777" w:rsidR="00A142E2" w:rsidRPr="00864992" w:rsidRDefault="00A142E2" w:rsidP="00A142E2">
      <w:pPr>
        <w:pStyle w:val="Prrafodelista"/>
        <w:numPr>
          <w:ilvl w:val="0"/>
          <w:numId w:val="3"/>
        </w:numPr>
      </w:pPr>
      <w:r w:rsidRPr="00864992">
        <w:t xml:space="preserve">Debe imprimir la primera lección y llevarla el día miércoles para realizar la actividad. </w:t>
      </w:r>
    </w:p>
    <w:p w14:paraId="228CE1A7" w14:textId="77777777" w:rsidR="00A142E2" w:rsidRPr="00864992" w:rsidRDefault="00A142E2" w:rsidP="00A142E2">
      <w:pPr>
        <w:pStyle w:val="Prrafodelista"/>
        <w:numPr>
          <w:ilvl w:val="0"/>
          <w:numId w:val="3"/>
        </w:numPr>
      </w:pPr>
      <w:r w:rsidRPr="00864992">
        <w:t xml:space="preserve">Al concluir la primera actividad debe realizar el mismo procedimiento para imprimir la segunda lección. </w:t>
      </w:r>
    </w:p>
    <w:p w14:paraId="11B98708" w14:textId="77777777" w:rsidR="00A142E2" w:rsidRPr="00864992" w:rsidRDefault="00A142E2" w:rsidP="00A142E2">
      <w:pPr>
        <w:pStyle w:val="Prrafodelista"/>
        <w:numPr>
          <w:ilvl w:val="0"/>
          <w:numId w:val="3"/>
        </w:numPr>
      </w:pPr>
      <w:r w:rsidRPr="00864992">
        <w:t xml:space="preserve">No imprimir más de lo que se le solicite ya que en cualquier momento puede cambiar la temática de lectura según el avance de los estudiantes. </w:t>
      </w:r>
    </w:p>
    <w:p w14:paraId="157DFCB3" w14:textId="030197EF" w:rsidR="00A142E2" w:rsidRPr="00864992" w:rsidRDefault="00682287" w:rsidP="00A142E2">
      <w:pPr>
        <w:pStyle w:val="Prrafodelista"/>
        <w:numPr>
          <w:ilvl w:val="0"/>
          <w:numId w:val="3"/>
        </w:numPr>
      </w:pPr>
      <w:r w:rsidRPr="00864992">
        <w:t>La lectura se desarrollará todos los miércoles</w:t>
      </w:r>
      <w:r w:rsidR="009309D4" w:rsidRPr="00864992">
        <w:t xml:space="preserve"> en el periodo que corresponda a maestra de grado</w:t>
      </w:r>
      <w:r w:rsidR="006B52DE">
        <w:t xml:space="preserve"> </w:t>
      </w:r>
      <w:r w:rsidR="006B52DE" w:rsidRPr="006B52DE">
        <w:rPr>
          <w:highlight w:val="yellow"/>
        </w:rPr>
        <w:t>o Maestra guía</w:t>
      </w:r>
      <w:r w:rsidR="009309D4" w:rsidRPr="006B52DE">
        <w:rPr>
          <w:highlight w:val="yellow"/>
        </w:rPr>
        <w:t>.</w:t>
      </w:r>
      <w:r w:rsidR="009309D4" w:rsidRPr="00864992">
        <w:t xml:space="preserve">  </w:t>
      </w:r>
    </w:p>
    <w:p w14:paraId="1D541ABF" w14:textId="6C0F1B56" w:rsidR="002457E7" w:rsidRPr="00864992" w:rsidRDefault="006B52DE" w:rsidP="009309D4">
      <w:pPr>
        <w:pStyle w:val="HTMLconformatoprevio"/>
        <w:shd w:val="clear" w:color="auto" w:fill="F8F9FA"/>
        <w:rPr>
          <w:rFonts w:asciiTheme="minorHAnsi" w:hAnsiTheme="minorHAnsi" w:cstheme="minorHAnsi"/>
          <w:b/>
          <w:color w:val="202124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52DE">
        <w:rPr>
          <w:rFonts w:asciiTheme="minorHAnsi" w:hAnsiTheme="minorHAnsi" w:cstheme="minorHAnsi"/>
          <w:b/>
          <w:sz w:val="22"/>
          <w:szCs w:val="22"/>
          <w:highlight w:val="yellow"/>
        </w:rPr>
        <w:t>Lectura en inglés (Reading)</w:t>
      </w:r>
      <w:r>
        <w:rPr>
          <w:rFonts w:asciiTheme="minorHAnsi" w:hAnsiTheme="minorHAnsi" w:cstheme="minorHAnsi"/>
          <w:b/>
          <w:color w:val="202124"/>
          <w:sz w:val="22"/>
          <w:szCs w:val="22"/>
          <w:lang w:val="en"/>
        </w:rPr>
        <w:t xml:space="preserve"> </w:t>
      </w:r>
    </w:p>
    <w:p w14:paraId="3E92E24F" w14:textId="77777777" w:rsidR="009309D4" w:rsidRPr="00864992" w:rsidRDefault="009309D4" w:rsidP="009309D4">
      <w:pPr>
        <w:pStyle w:val="HTMLconformatoprevio"/>
        <w:shd w:val="clear" w:color="auto" w:fill="F8F9FA"/>
        <w:rPr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2400D122" w14:textId="77777777" w:rsidR="009309D4" w:rsidRPr="00864992" w:rsidRDefault="009309D4" w:rsidP="009309D4">
      <w:pPr>
        <w:pStyle w:val="HTMLconformatoprevio"/>
        <w:numPr>
          <w:ilvl w:val="0"/>
          <w:numId w:val="4"/>
        </w:numPr>
        <w:shd w:val="clear" w:color="auto" w:fill="F8F9FA"/>
        <w:ind w:left="714" w:hanging="357"/>
        <w:rPr>
          <w:rFonts w:asciiTheme="minorHAnsi" w:hAnsiTheme="minorHAnsi" w:cstheme="minorHAnsi"/>
          <w:color w:val="202124"/>
          <w:sz w:val="22"/>
          <w:szCs w:val="22"/>
        </w:rPr>
      </w:pPr>
      <w:r w:rsidRPr="00864992">
        <w:rPr>
          <w:rFonts w:asciiTheme="minorHAnsi" w:hAnsiTheme="minorHAnsi" w:cstheme="minorHAnsi"/>
          <w:color w:val="202124"/>
          <w:sz w:val="22"/>
          <w:szCs w:val="22"/>
        </w:rPr>
        <w:t xml:space="preserve">Para descargar siga los mismos pasos que en la lectura en español. </w:t>
      </w:r>
    </w:p>
    <w:p w14:paraId="4E63D66C" w14:textId="77777777" w:rsidR="009309D4" w:rsidRPr="00864992" w:rsidRDefault="009309D4" w:rsidP="009309D4">
      <w:pPr>
        <w:pStyle w:val="HTMLconformatoprevio"/>
        <w:numPr>
          <w:ilvl w:val="0"/>
          <w:numId w:val="4"/>
        </w:numPr>
        <w:shd w:val="clear" w:color="auto" w:fill="F8F9FA"/>
        <w:ind w:left="714" w:hanging="357"/>
        <w:rPr>
          <w:rFonts w:asciiTheme="minorHAnsi" w:hAnsiTheme="minorHAnsi" w:cstheme="minorHAnsi"/>
          <w:color w:val="202124"/>
          <w:sz w:val="22"/>
          <w:szCs w:val="22"/>
        </w:rPr>
      </w:pPr>
      <w:r w:rsidRPr="00864992">
        <w:rPr>
          <w:rFonts w:asciiTheme="minorHAnsi" w:hAnsiTheme="minorHAnsi" w:cstheme="minorHAnsi"/>
          <w:color w:val="202124"/>
          <w:sz w:val="22"/>
          <w:szCs w:val="22"/>
        </w:rPr>
        <w:t xml:space="preserve">Las lecturas impresas deben estar listas en los periodos que corresponde a la clase de inglés según corresponde en su horario. </w:t>
      </w:r>
    </w:p>
    <w:p w14:paraId="6725DB9A" w14:textId="77777777" w:rsidR="009309D4" w:rsidRPr="00864992" w:rsidRDefault="009309D4" w:rsidP="009309D4">
      <w:pPr>
        <w:pStyle w:val="Prrafodelista"/>
        <w:numPr>
          <w:ilvl w:val="0"/>
          <w:numId w:val="4"/>
        </w:numPr>
        <w:spacing w:line="240" w:lineRule="auto"/>
        <w:ind w:left="714" w:hanging="357"/>
      </w:pPr>
      <w:r w:rsidRPr="00864992">
        <w:t xml:space="preserve">No imprimir más de lo que se le solicite ya que en cualquier momento puede cambiar la temática de lectura según el avance de los estudiantes. </w:t>
      </w:r>
    </w:p>
    <w:p w14:paraId="32669224" w14:textId="77777777" w:rsidR="00864992" w:rsidRPr="00864992" w:rsidRDefault="00864992" w:rsidP="009309D4">
      <w:pPr>
        <w:pStyle w:val="Prrafodelista"/>
        <w:numPr>
          <w:ilvl w:val="0"/>
          <w:numId w:val="4"/>
        </w:numPr>
        <w:spacing w:line="240" w:lineRule="auto"/>
        <w:ind w:left="714" w:hanging="357"/>
      </w:pPr>
      <w:r w:rsidRPr="00864992">
        <w:t xml:space="preserve">La lectura se desarrollará en los periodos que corresponde a la materia de inglés. </w:t>
      </w:r>
    </w:p>
    <w:p w14:paraId="240137D6" w14:textId="77777777" w:rsidR="009309D4" w:rsidRPr="00864992" w:rsidRDefault="009309D4" w:rsidP="009309D4">
      <w:pPr>
        <w:spacing w:line="240" w:lineRule="auto"/>
      </w:pPr>
      <w:r w:rsidRPr="00864992">
        <w:t xml:space="preserve">Sobre este tema estaremos ampliando la información en nuestra entrega de notas el próximo viernes 14 de abril. </w:t>
      </w:r>
    </w:p>
    <w:p w14:paraId="5DC7CE87" w14:textId="77777777" w:rsidR="009309D4" w:rsidRPr="00864992" w:rsidRDefault="009309D4" w:rsidP="009309D4">
      <w:pPr>
        <w:spacing w:line="240" w:lineRule="auto"/>
      </w:pPr>
    </w:p>
    <w:p w14:paraId="554AFD50" w14:textId="77777777" w:rsidR="00864992" w:rsidRPr="00864992" w:rsidRDefault="00864992" w:rsidP="009309D4">
      <w:pPr>
        <w:spacing w:line="240" w:lineRule="auto"/>
      </w:pPr>
    </w:p>
    <w:p w14:paraId="38E4D1F6" w14:textId="77777777" w:rsidR="00A142E2" w:rsidRPr="00864992" w:rsidRDefault="00864992" w:rsidP="00864992">
      <w:pPr>
        <w:spacing w:line="240" w:lineRule="auto"/>
        <w:jc w:val="center"/>
      </w:pPr>
      <w:r w:rsidRPr="00864992">
        <w:rPr>
          <w:b/>
        </w:rPr>
        <w:t>Dirección y Coordinación Académica</w:t>
      </w:r>
    </w:p>
    <w:sectPr w:rsidR="00A142E2" w:rsidRPr="008649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659F"/>
    <w:multiLevelType w:val="hybridMultilevel"/>
    <w:tmpl w:val="E2461A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93398"/>
    <w:multiLevelType w:val="hybridMultilevel"/>
    <w:tmpl w:val="689482D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07E9B"/>
    <w:multiLevelType w:val="hybridMultilevel"/>
    <w:tmpl w:val="7270B2F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43A0F"/>
    <w:multiLevelType w:val="hybridMultilevel"/>
    <w:tmpl w:val="161A5B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974284">
    <w:abstractNumId w:val="0"/>
  </w:num>
  <w:num w:numId="2" w16cid:durableId="1365442825">
    <w:abstractNumId w:val="3"/>
  </w:num>
  <w:num w:numId="3" w16cid:durableId="183323614">
    <w:abstractNumId w:val="1"/>
  </w:num>
  <w:num w:numId="4" w16cid:durableId="764769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011"/>
    <w:rsid w:val="002457E7"/>
    <w:rsid w:val="005202A7"/>
    <w:rsid w:val="00682287"/>
    <w:rsid w:val="006B52DE"/>
    <w:rsid w:val="00745E30"/>
    <w:rsid w:val="00864992"/>
    <w:rsid w:val="009021C2"/>
    <w:rsid w:val="009309D4"/>
    <w:rsid w:val="00A142E2"/>
    <w:rsid w:val="00C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F73E5"/>
  <w15:chartTrackingRefBased/>
  <w15:docId w15:val="{3B3C8951-8A02-49C6-86B2-962AD9F0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30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42E2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457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457E7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245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alom.org.g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</dc:creator>
  <cp:keywords/>
  <dc:description/>
  <cp:lastModifiedBy>zaida</cp:lastModifiedBy>
  <cp:revision>3</cp:revision>
  <dcterms:created xsi:type="dcterms:W3CDTF">2023-04-06T22:16:00Z</dcterms:created>
  <dcterms:modified xsi:type="dcterms:W3CDTF">2023-04-06T23:59:00Z</dcterms:modified>
</cp:coreProperties>
</file>